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1B9A" w14:textId="77777777" w:rsidR="00006CFB" w:rsidRDefault="00006CFB" w:rsidP="00006CFB">
      <w:pPr>
        <w:rPr>
          <w:rFonts w:eastAsia="MS Mincho"/>
        </w:rPr>
      </w:pPr>
      <w:r>
        <w:rPr>
          <w:rFonts w:eastAsia="MS Mincho"/>
          <w:b/>
          <w:bCs/>
        </w:rPr>
        <w:t>Students</w:t>
      </w:r>
      <w:r>
        <w:rPr>
          <w:rFonts w:eastAsia="MS Mincho"/>
        </w:rPr>
        <w:tab/>
        <w:t>BP 5141.4(a)</w:t>
      </w:r>
    </w:p>
    <w:p w14:paraId="70BDAC99" w14:textId="77777777" w:rsidR="00006CFB" w:rsidRDefault="00006CFB" w:rsidP="00006CFB">
      <w:pPr>
        <w:rPr>
          <w:rFonts w:eastAsia="MS Mincho"/>
        </w:rPr>
      </w:pPr>
    </w:p>
    <w:p w14:paraId="379358A0" w14:textId="77777777" w:rsidR="00006CFB" w:rsidRDefault="00006CFB" w:rsidP="00006CFB">
      <w:pPr>
        <w:rPr>
          <w:rFonts w:eastAsia="MS Mincho"/>
          <w:b/>
          <w:bCs/>
        </w:rPr>
      </w:pPr>
      <w:r>
        <w:rPr>
          <w:rFonts w:eastAsia="MS Mincho"/>
          <w:b/>
          <w:bCs/>
        </w:rPr>
        <w:t>CHILD ABUSE REPORTING</w:t>
      </w:r>
    </w:p>
    <w:p w14:paraId="02AC0779" w14:textId="77777777" w:rsidR="00006CFB" w:rsidRDefault="00006CFB" w:rsidP="00006CFB">
      <w:pPr>
        <w:rPr>
          <w:rFonts w:eastAsia="MS Mincho"/>
        </w:rPr>
      </w:pPr>
    </w:p>
    <w:p w14:paraId="1CA769E0" w14:textId="77777777" w:rsidR="00006CFB" w:rsidRDefault="00006CFB" w:rsidP="00006CFB">
      <w:pPr>
        <w:rPr>
          <w:rFonts w:eastAsia="MS Mincho"/>
          <w:b/>
        </w:rPr>
      </w:pPr>
      <w:r>
        <w:rPr>
          <w:rFonts w:eastAsia="MS Mincho"/>
          <w:b/>
        </w:rPr>
        <w:t>Child Abuse Reporting</w:t>
      </w:r>
    </w:p>
    <w:p w14:paraId="5D9583B4" w14:textId="77777777" w:rsidR="00006CFB" w:rsidRDefault="00006CFB" w:rsidP="00006CFB">
      <w:pPr>
        <w:rPr>
          <w:rFonts w:eastAsia="MS Mincho"/>
          <w:b/>
        </w:rPr>
      </w:pPr>
    </w:p>
    <w:p w14:paraId="4BEA6C41" w14:textId="659878EB" w:rsidR="00006CFB" w:rsidRDefault="00006CFB" w:rsidP="00006CFB">
      <w:pPr>
        <w:rPr>
          <w:rFonts w:eastAsia="MS Mincho"/>
        </w:rPr>
      </w:pPr>
      <w:r>
        <w:rPr>
          <w:rFonts w:eastAsia="MS Mincho"/>
        </w:rPr>
        <w:t xml:space="preserve">The Board recognizes that child abuse has severe </w:t>
      </w:r>
      <w:r>
        <w:rPr>
          <w:rFonts w:eastAsia="MS Mincho"/>
        </w:rPr>
        <w:t>consequences,</w:t>
      </w:r>
      <w:r>
        <w:rPr>
          <w:rFonts w:eastAsia="MS Mincho"/>
        </w:rPr>
        <w:t xml:space="preserve"> and that </w:t>
      </w:r>
      <w:r>
        <w:rPr>
          <w:rFonts w:eastAsia="MS Mincho"/>
        </w:rPr>
        <w:t>College and Career Advantage (CCA)</w:t>
      </w:r>
      <w:r>
        <w:rPr>
          <w:rFonts w:eastAsia="MS Mincho"/>
        </w:rPr>
        <w:t xml:space="preserve"> has a responsibility to protect students by facilitating the prompt reporting of known and suspected incidents of child abuse. The Executive </w:t>
      </w:r>
      <w:r>
        <w:rPr>
          <w:rFonts w:eastAsia="MS Mincho"/>
        </w:rPr>
        <w:t>Director</w:t>
      </w:r>
      <w:r>
        <w:rPr>
          <w:rFonts w:eastAsia="MS Mincho"/>
        </w:rPr>
        <w:t xml:space="preserve"> or </w:t>
      </w:r>
      <w:proofErr w:type="gramStart"/>
      <w:r>
        <w:rPr>
          <w:rFonts w:eastAsia="MS Mincho"/>
        </w:rPr>
        <w:t>designee</w:t>
      </w:r>
      <w:proofErr w:type="gramEnd"/>
      <w:r>
        <w:rPr>
          <w:rFonts w:eastAsia="MS Mincho"/>
        </w:rPr>
        <w:t xml:space="preserve"> shall establish procedures for the identification and reporting of such incidents in accordance with law.</w:t>
      </w:r>
    </w:p>
    <w:p w14:paraId="7B47C79C" w14:textId="77777777" w:rsidR="00006CFB" w:rsidRDefault="00006CFB" w:rsidP="00006CFB">
      <w:pPr>
        <w:rPr>
          <w:rFonts w:eastAsia="MS Mincho"/>
        </w:rPr>
      </w:pPr>
    </w:p>
    <w:p w14:paraId="0BC1AF40" w14:textId="77777777" w:rsidR="00006CFB" w:rsidRDefault="00006CFB" w:rsidP="00006CFB">
      <w:pPr>
        <w:rPr>
          <w:rFonts w:eastAsia="MS Mincho"/>
          <w:i/>
          <w:sz w:val="20"/>
          <w:szCs w:val="20"/>
        </w:rPr>
      </w:pPr>
      <w:r>
        <w:rPr>
          <w:rFonts w:eastAsia="MS Mincho"/>
          <w:i/>
          <w:sz w:val="20"/>
          <w:szCs w:val="20"/>
        </w:rPr>
        <w:t>(cf. 0450 - Comprehensive Safety Plan)</w:t>
      </w:r>
    </w:p>
    <w:p w14:paraId="206CDC3B" w14:textId="77777777" w:rsidR="00006CFB" w:rsidRDefault="00006CFB" w:rsidP="00006CFB">
      <w:pPr>
        <w:rPr>
          <w:rFonts w:eastAsia="MS Mincho"/>
          <w:i/>
        </w:rPr>
      </w:pPr>
    </w:p>
    <w:p w14:paraId="0B497CD5" w14:textId="77777777" w:rsidR="00006CFB" w:rsidRDefault="00006CFB" w:rsidP="00006CFB">
      <w:pPr>
        <w:rPr>
          <w:rFonts w:eastAsia="MS Mincho"/>
        </w:rPr>
      </w:pPr>
      <w:r>
        <w:rPr>
          <w:rFonts w:eastAsia="MS Mincho"/>
        </w:rPr>
        <w:t>Employees who are mandated reporters, as defined by law and administrative regulation, are obligated to report all known or suspected incidents of child abuse and neglect. Mandated reporters shall not investigate any suspected incidents but rather shall cooperate with agencies responsible for investigating and prosecuting cases of child abuse and neglect.</w:t>
      </w:r>
    </w:p>
    <w:p w14:paraId="1D46B01A" w14:textId="77777777" w:rsidR="00006CFB" w:rsidRDefault="00006CFB" w:rsidP="00006CFB">
      <w:pPr>
        <w:rPr>
          <w:rFonts w:eastAsia="MS Mincho"/>
        </w:rPr>
      </w:pPr>
    </w:p>
    <w:p w14:paraId="3BDE9C2E" w14:textId="1705E369" w:rsidR="00006CFB" w:rsidRDefault="00006CFB" w:rsidP="00006CFB">
      <w:pPr>
        <w:rPr>
          <w:rFonts w:eastAsia="MS Mincho"/>
        </w:rPr>
      </w:pPr>
      <w:r>
        <w:rPr>
          <w:rFonts w:eastAsia="MS Mincho"/>
        </w:rPr>
        <w:t xml:space="preserve">The </w:t>
      </w:r>
      <w:r>
        <w:rPr>
          <w:rFonts w:eastAsia="MS Mincho"/>
        </w:rPr>
        <w:t>Executive Director</w:t>
      </w:r>
      <w:r>
        <w:rPr>
          <w:rFonts w:eastAsia="MS Mincho"/>
        </w:rPr>
        <w:t xml:space="preserve"> or designee shall provide training regarding the reporting duties of mandated reporters.</w:t>
      </w:r>
    </w:p>
    <w:p w14:paraId="661A562B" w14:textId="77777777" w:rsidR="00006CFB" w:rsidRDefault="00006CFB" w:rsidP="00006CFB">
      <w:pPr>
        <w:rPr>
          <w:rFonts w:eastAsia="MS Mincho"/>
        </w:rPr>
      </w:pPr>
    </w:p>
    <w:p w14:paraId="1B689813" w14:textId="751DD321" w:rsidR="00006CFB" w:rsidRDefault="00006CFB" w:rsidP="00006CFB">
      <w:pPr>
        <w:rPr>
          <w:rFonts w:eastAsia="MS Mincho"/>
        </w:rPr>
      </w:pPr>
      <w:proofErr w:type="gramStart"/>
      <w:r>
        <w:rPr>
          <w:rFonts w:eastAsia="MS Mincho"/>
        </w:rPr>
        <w:t>In the event that</w:t>
      </w:r>
      <w:proofErr w:type="gramEnd"/>
      <w:r>
        <w:rPr>
          <w:rFonts w:eastAsia="MS Mincho"/>
        </w:rPr>
        <w:t xml:space="preserve"> training is not provided to mandated reporters, the </w:t>
      </w:r>
      <w:r>
        <w:rPr>
          <w:rFonts w:eastAsia="MS Mincho"/>
        </w:rPr>
        <w:t>Executive Director</w:t>
      </w:r>
      <w:r>
        <w:rPr>
          <w:rFonts w:eastAsia="MS Mincho"/>
        </w:rPr>
        <w:t xml:space="preserve"> or </w:t>
      </w:r>
      <w:proofErr w:type="gramStart"/>
      <w:r>
        <w:rPr>
          <w:rFonts w:eastAsia="MS Mincho"/>
        </w:rPr>
        <w:t>designee</w:t>
      </w:r>
      <w:proofErr w:type="gramEnd"/>
      <w:r>
        <w:rPr>
          <w:rFonts w:eastAsia="MS Mincho"/>
        </w:rPr>
        <w:t xml:space="preserve"> shall report to the California Department of Education the reasons that such training is not provided. (Penal Code 11165.7)</w:t>
      </w:r>
    </w:p>
    <w:p w14:paraId="169ECC53" w14:textId="77777777" w:rsidR="00006CFB" w:rsidRDefault="00006CFB" w:rsidP="00006CFB">
      <w:pPr>
        <w:rPr>
          <w:rFonts w:eastAsia="MS Mincho"/>
        </w:rPr>
      </w:pPr>
    </w:p>
    <w:p w14:paraId="65114133" w14:textId="77777777" w:rsidR="00006CFB" w:rsidRDefault="00006CFB" w:rsidP="00006CFB">
      <w:pPr>
        <w:rPr>
          <w:rFonts w:eastAsia="MS Mincho"/>
        </w:rPr>
      </w:pPr>
    </w:p>
    <w:p w14:paraId="61FF3271" w14:textId="77777777" w:rsidR="00006CFB" w:rsidRDefault="00006CFB" w:rsidP="00006CFB">
      <w:pPr>
        <w:rPr>
          <w:rFonts w:eastAsia="MS Mincho"/>
        </w:rPr>
      </w:pPr>
    </w:p>
    <w:p w14:paraId="163F0EFE" w14:textId="77777777" w:rsidR="00006CFB" w:rsidRDefault="00006CFB" w:rsidP="00006CFB">
      <w:pPr>
        <w:rPr>
          <w:rFonts w:eastAsia="MS Mincho"/>
          <w:i/>
          <w:sz w:val="20"/>
        </w:rPr>
      </w:pPr>
      <w:r>
        <w:rPr>
          <w:rFonts w:eastAsia="MS Mincho"/>
          <w:i/>
          <w:sz w:val="20"/>
        </w:rPr>
        <w:t>Legal Reference: (see next page)</w:t>
      </w:r>
    </w:p>
    <w:p w14:paraId="0C2ED602" w14:textId="77777777" w:rsidR="00006CFB" w:rsidRDefault="00006CFB" w:rsidP="00006CFB">
      <w:pPr>
        <w:rPr>
          <w:rFonts w:eastAsia="MS Mincho"/>
        </w:rPr>
      </w:pPr>
    </w:p>
    <w:p w14:paraId="7BD4B2E3" w14:textId="77777777" w:rsidR="00006CFB" w:rsidRDefault="00006CFB" w:rsidP="00006CFB">
      <w:pPr>
        <w:rPr>
          <w:rFonts w:eastAsia="MS Mincho"/>
        </w:rPr>
      </w:pPr>
    </w:p>
    <w:p w14:paraId="29DF9618" w14:textId="77777777" w:rsidR="00006CFB" w:rsidRDefault="00006CFB" w:rsidP="00006CFB">
      <w:pPr>
        <w:rPr>
          <w:rFonts w:eastAsia="MS Mincho"/>
        </w:rPr>
      </w:pPr>
    </w:p>
    <w:p w14:paraId="018DD24A" w14:textId="77777777" w:rsidR="00006CFB" w:rsidRDefault="00006CFB" w:rsidP="00006CFB">
      <w:pPr>
        <w:rPr>
          <w:rFonts w:eastAsia="MS Mincho"/>
        </w:rPr>
      </w:pPr>
    </w:p>
    <w:p w14:paraId="38C923DF" w14:textId="77777777" w:rsidR="00006CFB" w:rsidRDefault="00006CFB" w:rsidP="00006CFB">
      <w:pPr>
        <w:rPr>
          <w:rFonts w:eastAsia="MS Mincho"/>
        </w:rPr>
      </w:pPr>
    </w:p>
    <w:p w14:paraId="1771E454" w14:textId="77777777" w:rsidR="00006CFB" w:rsidRDefault="00006CFB" w:rsidP="00006CFB">
      <w:pPr>
        <w:rPr>
          <w:rFonts w:eastAsia="MS Mincho"/>
        </w:rPr>
      </w:pPr>
    </w:p>
    <w:p w14:paraId="07511FF1" w14:textId="77777777" w:rsidR="00006CFB" w:rsidRDefault="00006CFB" w:rsidP="00006CFB">
      <w:pPr>
        <w:rPr>
          <w:rFonts w:eastAsia="MS Mincho"/>
        </w:rPr>
      </w:pPr>
    </w:p>
    <w:p w14:paraId="4E432795" w14:textId="77777777" w:rsidR="00006CFB" w:rsidRDefault="00006CFB" w:rsidP="00006CFB">
      <w:pPr>
        <w:rPr>
          <w:rFonts w:eastAsia="MS Mincho"/>
        </w:rPr>
      </w:pPr>
    </w:p>
    <w:p w14:paraId="01526077" w14:textId="77777777" w:rsidR="00006CFB" w:rsidRDefault="00006CFB" w:rsidP="00006CFB">
      <w:pPr>
        <w:rPr>
          <w:rFonts w:eastAsia="MS Mincho"/>
        </w:rPr>
      </w:pPr>
    </w:p>
    <w:p w14:paraId="504B66D5" w14:textId="77777777" w:rsidR="00006CFB" w:rsidRDefault="00006CFB" w:rsidP="00006CFB">
      <w:pPr>
        <w:rPr>
          <w:rFonts w:eastAsia="MS Mincho"/>
        </w:rPr>
      </w:pPr>
    </w:p>
    <w:p w14:paraId="77B4DCA8" w14:textId="77777777" w:rsidR="00006CFB" w:rsidRDefault="00006CFB" w:rsidP="00006CFB">
      <w:pPr>
        <w:rPr>
          <w:rFonts w:eastAsia="MS Mincho"/>
        </w:rPr>
      </w:pPr>
    </w:p>
    <w:p w14:paraId="7082182F" w14:textId="77777777" w:rsidR="00006CFB" w:rsidRDefault="00006CFB" w:rsidP="00006CFB">
      <w:pPr>
        <w:rPr>
          <w:rFonts w:eastAsia="MS Mincho"/>
        </w:rPr>
      </w:pPr>
    </w:p>
    <w:p w14:paraId="49E6A65B" w14:textId="77777777" w:rsidR="00006CFB" w:rsidRDefault="00006CFB" w:rsidP="00006CFB">
      <w:pPr>
        <w:rPr>
          <w:rFonts w:eastAsia="MS Mincho"/>
        </w:rPr>
      </w:pPr>
    </w:p>
    <w:p w14:paraId="3088BE76" w14:textId="77777777" w:rsidR="00006CFB" w:rsidRDefault="00006CFB" w:rsidP="00006CFB">
      <w:pPr>
        <w:rPr>
          <w:rFonts w:eastAsia="MS Mincho"/>
        </w:rPr>
      </w:pPr>
    </w:p>
    <w:p w14:paraId="08FF80B3" w14:textId="77777777" w:rsidR="00006CFB" w:rsidRDefault="00006CFB" w:rsidP="00006CFB">
      <w:pPr>
        <w:rPr>
          <w:rFonts w:eastAsia="MS Mincho"/>
        </w:rPr>
      </w:pPr>
    </w:p>
    <w:p w14:paraId="4CF8FF9C" w14:textId="77777777" w:rsidR="00006CFB" w:rsidRDefault="00006CFB" w:rsidP="00006CFB">
      <w:pPr>
        <w:rPr>
          <w:rFonts w:eastAsia="MS Mincho"/>
        </w:rPr>
      </w:pPr>
    </w:p>
    <w:p w14:paraId="0772E070" w14:textId="77777777" w:rsidR="00006CFB" w:rsidRDefault="00006CFB" w:rsidP="00006CFB">
      <w:pPr>
        <w:rPr>
          <w:rFonts w:eastAsia="MS Mincho"/>
        </w:rPr>
      </w:pPr>
    </w:p>
    <w:p w14:paraId="5D18D737" w14:textId="77777777" w:rsidR="00006CFB" w:rsidRDefault="00006CFB" w:rsidP="00006CFB">
      <w:pPr>
        <w:rPr>
          <w:rFonts w:eastAsia="MS Mincho"/>
        </w:rPr>
      </w:pPr>
    </w:p>
    <w:p w14:paraId="1D055178" w14:textId="77777777" w:rsidR="00006CFB" w:rsidRDefault="00006CFB" w:rsidP="00006CFB">
      <w:pPr>
        <w:rPr>
          <w:rFonts w:eastAsia="MS Mincho"/>
        </w:rPr>
      </w:pPr>
    </w:p>
    <w:p w14:paraId="70131F10" w14:textId="77777777" w:rsidR="00006CFB" w:rsidRDefault="00006CFB" w:rsidP="00006CFB">
      <w:pPr>
        <w:rPr>
          <w:rFonts w:eastAsia="MS Mincho"/>
        </w:rPr>
      </w:pPr>
      <w:r>
        <w:rPr>
          <w:rFonts w:eastAsia="MS Mincho"/>
        </w:rPr>
        <w:lastRenderedPageBreak/>
        <w:tab/>
        <w:t>BP 5141.4(b)</w:t>
      </w:r>
    </w:p>
    <w:p w14:paraId="76FD6CC8" w14:textId="77777777" w:rsidR="00006CFB" w:rsidRDefault="00006CFB" w:rsidP="00006CFB">
      <w:pPr>
        <w:rPr>
          <w:rFonts w:eastAsia="MS Mincho"/>
        </w:rPr>
      </w:pPr>
    </w:p>
    <w:p w14:paraId="73431FCD" w14:textId="77777777" w:rsidR="00006CFB" w:rsidRDefault="00006CFB" w:rsidP="00006CFB">
      <w:pPr>
        <w:rPr>
          <w:rFonts w:eastAsia="MS Mincho"/>
        </w:rPr>
      </w:pPr>
      <w:r>
        <w:rPr>
          <w:rFonts w:eastAsia="MS Mincho"/>
          <w:b/>
          <w:bCs/>
        </w:rPr>
        <w:t xml:space="preserve">CHILD ABUSE </w:t>
      </w:r>
      <w:proofErr w:type="gramStart"/>
      <w:r>
        <w:rPr>
          <w:rFonts w:eastAsia="MS Mincho"/>
          <w:b/>
          <w:bCs/>
        </w:rPr>
        <w:t xml:space="preserve">REPORTING </w:t>
      </w:r>
      <w:r>
        <w:rPr>
          <w:rFonts w:eastAsia="MS Mincho"/>
        </w:rPr>
        <w:t xml:space="preserve"> (</w:t>
      </w:r>
      <w:proofErr w:type="gramEnd"/>
      <w:r>
        <w:rPr>
          <w:rFonts w:eastAsia="MS Mincho"/>
        </w:rPr>
        <w:t>continued)</w:t>
      </w:r>
    </w:p>
    <w:p w14:paraId="36E8CEA6" w14:textId="77777777" w:rsidR="00006CFB" w:rsidRDefault="00006CFB" w:rsidP="00006CFB">
      <w:pPr>
        <w:rPr>
          <w:rFonts w:eastAsia="MS Mincho"/>
        </w:rPr>
      </w:pPr>
    </w:p>
    <w:p w14:paraId="1C4C7DCA" w14:textId="77777777" w:rsidR="00006CFB" w:rsidRDefault="00006CFB" w:rsidP="00006CFB">
      <w:pPr>
        <w:rPr>
          <w:rFonts w:eastAsia="MS Mincho"/>
          <w:i/>
          <w:iCs/>
          <w:sz w:val="20"/>
        </w:rPr>
      </w:pPr>
      <w:r>
        <w:rPr>
          <w:rFonts w:eastAsia="MS Mincho"/>
          <w:i/>
          <w:iCs/>
          <w:sz w:val="20"/>
        </w:rPr>
        <w:t>Legal Reference:</w:t>
      </w:r>
    </w:p>
    <w:p w14:paraId="3D826CCC" w14:textId="77777777" w:rsidR="00006CFB" w:rsidRDefault="00006CFB" w:rsidP="00006CFB">
      <w:pPr>
        <w:ind w:left="720"/>
        <w:rPr>
          <w:rFonts w:eastAsia="MS Mincho"/>
          <w:i/>
          <w:sz w:val="20"/>
          <w:u w:val="single"/>
        </w:rPr>
      </w:pPr>
      <w:r>
        <w:rPr>
          <w:rFonts w:eastAsia="MS Mincho"/>
          <w:i/>
          <w:sz w:val="20"/>
          <w:u w:val="single"/>
        </w:rPr>
        <w:t>EDUCATION CODE</w:t>
      </w:r>
    </w:p>
    <w:p w14:paraId="4F94B3B6" w14:textId="77777777" w:rsidR="00006CFB" w:rsidRDefault="00006CFB" w:rsidP="00006CFB">
      <w:pPr>
        <w:ind w:left="720"/>
        <w:rPr>
          <w:rFonts w:eastAsia="MS Mincho"/>
          <w:i/>
          <w:sz w:val="20"/>
        </w:rPr>
      </w:pPr>
      <w:r>
        <w:rPr>
          <w:rFonts w:eastAsia="MS Mincho"/>
          <w:i/>
          <w:sz w:val="20"/>
        </w:rPr>
        <w:t>32280-</w:t>
      </w:r>
      <w:proofErr w:type="gramStart"/>
      <w:r>
        <w:rPr>
          <w:rFonts w:eastAsia="MS Mincho"/>
          <w:i/>
          <w:sz w:val="20"/>
        </w:rPr>
        <w:t>32288  Comprehensive</w:t>
      </w:r>
      <w:proofErr w:type="gramEnd"/>
      <w:r>
        <w:rPr>
          <w:rFonts w:eastAsia="MS Mincho"/>
          <w:i/>
          <w:sz w:val="20"/>
        </w:rPr>
        <w:t xml:space="preserve"> school safety plans</w:t>
      </w:r>
    </w:p>
    <w:p w14:paraId="16BF32A6" w14:textId="77777777" w:rsidR="00006CFB" w:rsidRDefault="00006CFB" w:rsidP="00006CFB">
      <w:pPr>
        <w:ind w:left="720"/>
        <w:rPr>
          <w:rFonts w:eastAsia="MS Mincho"/>
          <w:i/>
          <w:sz w:val="20"/>
        </w:rPr>
      </w:pPr>
      <w:proofErr w:type="gramStart"/>
      <w:r>
        <w:rPr>
          <w:rFonts w:eastAsia="MS Mincho"/>
          <w:i/>
          <w:sz w:val="20"/>
        </w:rPr>
        <w:t>33308.1  Guidelines</w:t>
      </w:r>
      <w:proofErr w:type="gramEnd"/>
      <w:r>
        <w:rPr>
          <w:rFonts w:eastAsia="MS Mincho"/>
          <w:i/>
          <w:sz w:val="20"/>
        </w:rPr>
        <w:t xml:space="preserve"> on procedure for filing child abuse complaints</w:t>
      </w:r>
    </w:p>
    <w:p w14:paraId="4006C280" w14:textId="77777777" w:rsidR="00006CFB" w:rsidRDefault="00006CFB" w:rsidP="00006CFB">
      <w:pPr>
        <w:ind w:left="720"/>
        <w:rPr>
          <w:rFonts w:eastAsia="MS Mincho"/>
          <w:i/>
          <w:sz w:val="20"/>
        </w:rPr>
      </w:pPr>
      <w:r>
        <w:rPr>
          <w:rFonts w:eastAsia="MS Mincho"/>
          <w:i/>
          <w:sz w:val="20"/>
        </w:rPr>
        <w:t>44690-</w:t>
      </w:r>
      <w:proofErr w:type="gramStart"/>
      <w:r>
        <w:rPr>
          <w:rFonts w:eastAsia="MS Mincho"/>
          <w:i/>
          <w:sz w:val="20"/>
        </w:rPr>
        <w:t>44691  Staff</w:t>
      </w:r>
      <w:proofErr w:type="gramEnd"/>
      <w:r>
        <w:rPr>
          <w:rFonts w:eastAsia="MS Mincho"/>
          <w:i/>
          <w:sz w:val="20"/>
        </w:rPr>
        <w:t xml:space="preserve"> development in the detection of child abuse and neglect</w:t>
      </w:r>
    </w:p>
    <w:p w14:paraId="5E608B2E" w14:textId="77777777" w:rsidR="00006CFB" w:rsidRDefault="00006CFB" w:rsidP="00006CFB">
      <w:pPr>
        <w:ind w:left="720"/>
        <w:rPr>
          <w:rFonts w:eastAsia="MS Mincho"/>
          <w:i/>
          <w:sz w:val="20"/>
        </w:rPr>
      </w:pPr>
      <w:r>
        <w:rPr>
          <w:rFonts w:eastAsia="MS Mincho"/>
          <w:i/>
          <w:sz w:val="20"/>
        </w:rPr>
        <w:t xml:space="preserve">44807 Duty concerning conduct of </w:t>
      </w:r>
      <w:proofErr w:type="gramStart"/>
      <w:r>
        <w:rPr>
          <w:rFonts w:eastAsia="MS Mincho"/>
          <w:i/>
          <w:sz w:val="20"/>
        </w:rPr>
        <w:t>students</w:t>
      </w:r>
      <w:proofErr w:type="gramEnd"/>
    </w:p>
    <w:p w14:paraId="38C84605" w14:textId="77777777" w:rsidR="00006CFB" w:rsidRDefault="00006CFB" w:rsidP="00006CFB">
      <w:pPr>
        <w:ind w:left="720"/>
        <w:rPr>
          <w:rFonts w:eastAsia="MS Mincho"/>
          <w:i/>
          <w:sz w:val="20"/>
        </w:rPr>
      </w:pPr>
      <w:proofErr w:type="gramStart"/>
      <w:r>
        <w:rPr>
          <w:rFonts w:eastAsia="MS Mincho"/>
          <w:i/>
          <w:sz w:val="20"/>
        </w:rPr>
        <w:t>48906  Notification</w:t>
      </w:r>
      <w:proofErr w:type="gramEnd"/>
      <w:r>
        <w:rPr>
          <w:rFonts w:eastAsia="MS Mincho"/>
          <w:i/>
          <w:sz w:val="20"/>
        </w:rPr>
        <w:t xml:space="preserve"> when student released to peace officer</w:t>
      </w:r>
    </w:p>
    <w:p w14:paraId="7632ED47" w14:textId="77777777" w:rsidR="00006CFB" w:rsidRDefault="00006CFB" w:rsidP="00006CFB">
      <w:pPr>
        <w:ind w:left="720"/>
        <w:rPr>
          <w:rFonts w:eastAsia="MS Mincho"/>
          <w:i/>
          <w:sz w:val="20"/>
        </w:rPr>
      </w:pPr>
      <w:proofErr w:type="gramStart"/>
      <w:r>
        <w:rPr>
          <w:rFonts w:eastAsia="MS Mincho"/>
          <w:i/>
          <w:sz w:val="20"/>
        </w:rPr>
        <w:t>48987  Dissemination</w:t>
      </w:r>
      <w:proofErr w:type="gramEnd"/>
      <w:r>
        <w:rPr>
          <w:rFonts w:eastAsia="MS Mincho"/>
          <w:i/>
          <w:sz w:val="20"/>
        </w:rPr>
        <w:t xml:space="preserve"> of reporting guidelines to parents</w:t>
      </w:r>
    </w:p>
    <w:p w14:paraId="1AC5B73A" w14:textId="77777777" w:rsidR="00006CFB" w:rsidRDefault="00006CFB" w:rsidP="00006CFB">
      <w:pPr>
        <w:ind w:left="720"/>
        <w:rPr>
          <w:rFonts w:eastAsia="MS Mincho"/>
          <w:i/>
          <w:sz w:val="20"/>
        </w:rPr>
      </w:pPr>
      <w:r>
        <w:rPr>
          <w:rFonts w:eastAsia="MS Mincho"/>
          <w:i/>
          <w:sz w:val="20"/>
        </w:rPr>
        <w:t>49001 Prohibition of corporal punishment</w:t>
      </w:r>
    </w:p>
    <w:p w14:paraId="2E12FE6B" w14:textId="77777777" w:rsidR="00006CFB" w:rsidRDefault="00006CFB" w:rsidP="00006CFB">
      <w:pPr>
        <w:ind w:left="720"/>
        <w:rPr>
          <w:rFonts w:eastAsia="MS Mincho"/>
          <w:i/>
          <w:sz w:val="20"/>
        </w:rPr>
      </w:pPr>
      <w:proofErr w:type="gramStart"/>
      <w:r>
        <w:rPr>
          <w:rFonts w:eastAsia="MS Mincho"/>
          <w:i/>
          <w:sz w:val="20"/>
        </w:rPr>
        <w:t>51220.5  Parenting</w:t>
      </w:r>
      <w:proofErr w:type="gramEnd"/>
      <w:r>
        <w:rPr>
          <w:rFonts w:eastAsia="MS Mincho"/>
          <w:i/>
          <w:sz w:val="20"/>
        </w:rPr>
        <w:t xml:space="preserve"> skills education</w:t>
      </w:r>
    </w:p>
    <w:p w14:paraId="29B71A40" w14:textId="77777777" w:rsidR="00006CFB" w:rsidRDefault="00006CFB" w:rsidP="00006CFB">
      <w:pPr>
        <w:ind w:left="720"/>
        <w:rPr>
          <w:rFonts w:eastAsia="MS Mincho"/>
          <w:i/>
          <w:sz w:val="20"/>
          <w:u w:val="single"/>
        </w:rPr>
      </w:pPr>
      <w:r>
        <w:rPr>
          <w:rFonts w:eastAsia="MS Mincho"/>
          <w:i/>
          <w:sz w:val="20"/>
          <w:u w:val="single"/>
        </w:rPr>
        <w:t>PENAL CODE</w:t>
      </w:r>
    </w:p>
    <w:p w14:paraId="7076D8BF" w14:textId="77777777" w:rsidR="00006CFB" w:rsidRDefault="00006CFB" w:rsidP="00006CFB">
      <w:pPr>
        <w:ind w:left="720"/>
        <w:rPr>
          <w:rFonts w:eastAsia="MS Mincho"/>
          <w:i/>
          <w:sz w:val="20"/>
        </w:rPr>
      </w:pPr>
      <w:proofErr w:type="gramStart"/>
      <w:r>
        <w:rPr>
          <w:rFonts w:eastAsia="MS Mincho"/>
          <w:i/>
          <w:sz w:val="20"/>
        </w:rPr>
        <w:t>152.3  Duty</w:t>
      </w:r>
      <w:proofErr w:type="gramEnd"/>
      <w:r>
        <w:rPr>
          <w:rFonts w:eastAsia="MS Mincho"/>
          <w:i/>
          <w:sz w:val="20"/>
        </w:rPr>
        <w:t xml:space="preserve"> to report murder, rape, or lewd or lascivious act</w:t>
      </w:r>
    </w:p>
    <w:p w14:paraId="1A660CE0" w14:textId="77777777" w:rsidR="00006CFB" w:rsidRDefault="00006CFB" w:rsidP="00006CFB">
      <w:pPr>
        <w:ind w:left="720"/>
        <w:rPr>
          <w:rFonts w:eastAsia="MS Mincho"/>
          <w:i/>
          <w:sz w:val="20"/>
        </w:rPr>
      </w:pPr>
      <w:r>
        <w:rPr>
          <w:rFonts w:eastAsia="MS Mincho"/>
          <w:i/>
          <w:sz w:val="20"/>
        </w:rPr>
        <w:t>273</w:t>
      </w:r>
      <w:proofErr w:type="gramStart"/>
      <w:r>
        <w:rPr>
          <w:rFonts w:eastAsia="MS Mincho"/>
          <w:i/>
          <w:sz w:val="20"/>
        </w:rPr>
        <w:t>a  Willful</w:t>
      </w:r>
      <w:proofErr w:type="gramEnd"/>
      <w:r>
        <w:rPr>
          <w:rFonts w:eastAsia="MS Mincho"/>
          <w:i/>
          <w:sz w:val="20"/>
        </w:rPr>
        <w:t xml:space="preserve"> cruelty or unjustifiable punishment of child; endangering life or health</w:t>
      </w:r>
    </w:p>
    <w:p w14:paraId="5808C005" w14:textId="77777777" w:rsidR="00006CFB" w:rsidRDefault="00006CFB" w:rsidP="00006CFB">
      <w:pPr>
        <w:ind w:left="720"/>
        <w:rPr>
          <w:rFonts w:eastAsia="MS Mincho"/>
          <w:i/>
          <w:sz w:val="20"/>
        </w:rPr>
      </w:pPr>
      <w:proofErr w:type="gramStart"/>
      <w:r>
        <w:rPr>
          <w:rFonts w:eastAsia="MS Mincho"/>
          <w:i/>
          <w:sz w:val="20"/>
        </w:rPr>
        <w:t>288  Definition</w:t>
      </w:r>
      <w:proofErr w:type="gramEnd"/>
      <w:r>
        <w:rPr>
          <w:rFonts w:eastAsia="MS Mincho"/>
          <w:i/>
          <w:sz w:val="20"/>
        </w:rPr>
        <w:t xml:space="preserve"> of lewd or lascivious act requiring reporting</w:t>
      </w:r>
    </w:p>
    <w:p w14:paraId="62BB6711" w14:textId="77777777" w:rsidR="00006CFB" w:rsidRDefault="00006CFB" w:rsidP="00006CFB">
      <w:pPr>
        <w:ind w:left="720"/>
        <w:rPr>
          <w:rFonts w:eastAsia="MS Mincho"/>
          <w:i/>
          <w:sz w:val="20"/>
        </w:rPr>
      </w:pPr>
      <w:r>
        <w:rPr>
          <w:rFonts w:eastAsia="MS Mincho"/>
          <w:i/>
          <w:sz w:val="20"/>
        </w:rPr>
        <w:t>11164-11174.</w:t>
      </w:r>
      <w:proofErr w:type="gramStart"/>
      <w:r>
        <w:rPr>
          <w:rFonts w:eastAsia="MS Mincho"/>
          <w:i/>
          <w:sz w:val="20"/>
        </w:rPr>
        <w:t>4  Child</w:t>
      </w:r>
      <w:proofErr w:type="gramEnd"/>
      <w:r>
        <w:rPr>
          <w:rFonts w:eastAsia="MS Mincho"/>
          <w:i/>
          <w:sz w:val="20"/>
        </w:rPr>
        <w:t xml:space="preserve"> Abuse and Neglect Reporting Act</w:t>
      </w:r>
    </w:p>
    <w:p w14:paraId="4A6DDC8E" w14:textId="77777777" w:rsidR="00006CFB" w:rsidRDefault="00006CFB" w:rsidP="00006CFB">
      <w:pPr>
        <w:ind w:left="720"/>
        <w:rPr>
          <w:rFonts w:eastAsia="MS Mincho"/>
          <w:i/>
          <w:sz w:val="20"/>
          <w:u w:val="single"/>
        </w:rPr>
      </w:pPr>
      <w:r>
        <w:rPr>
          <w:rFonts w:eastAsia="MS Mincho"/>
          <w:i/>
          <w:sz w:val="20"/>
          <w:u w:val="single"/>
        </w:rPr>
        <w:t>WELFARE AND INSTITUTIONS CODE</w:t>
      </w:r>
    </w:p>
    <w:p w14:paraId="73B30435" w14:textId="77777777" w:rsidR="00006CFB" w:rsidRDefault="00006CFB" w:rsidP="00006CFB">
      <w:pPr>
        <w:ind w:left="720"/>
        <w:rPr>
          <w:rFonts w:eastAsia="MS Mincho"/>
          <w:i/>
          <w:sz w:val="20"/>
        </w:rPr>
      </w:pPr>
      <w:r>
        <w:rPr>
          <w:rFonts w:eastAsia="MS Mincho"/>
          <w:i/>
          <w:sz w:val="20"/>
        </w:rPr>
        <w:t>15630-</w:t>
      </w:r>
      <w:proofErr w:type="gramStart"/>
      <w:r>
        <w:rPr>
          <w:rFonts w:eastAsia="MS Mincho"/>
          <w:i/>
          <w:sz w:val="20"/>
        </w:rPr>
        <w:t>15637  Dependent</w:t>
      </w:r>
      <w:proofErr w:type="gramEnd"/>
      <w:r>
        <w:rPr>
          <w:rFonts w:eastAsia="MS Mincho"/>
          <w:i/>
          <w:sz w:val="20"/>
        </w:rPr>
        <w:t xml:space="preserve"> adult abuse reporting</w:t>
      </w:r>
    </w:p>
    <w:p w14:paraId="35B5502D" w14:textId="77777777" w:rsidR="00006CFB" w:rsidRDefault="00006CFB" w:rsidP="00006CFB">
      <w:pPr>
        <w:ind w:left="720"/>
        <w:rPr>
          <w:rFonts w:eastAsia="MS Mincho"/>
          <w:i/>
          <w:sz w:val="20"/>
          <w:u w:val="single"/>
        </w:rPr>
      </w:pPr>
      <w:r>
        <w:rPr>
          <w:rFonts w:eastAsia="MS Mincho"/>
          <w:i/>
          <w:sz w:val="20"/>
          <w:u w:val="single"/>
        </w:rPr>
        <w:t>CODE OF REGULATIONS, TITLE 5</w:t>
      </w:r>
    </w:p>
    <w:p w14:paraId="07D1AFFC" w14:textId="77777777" w:rsidR="00006CFB" w:rsidRDefault="00006CFB" w:rsidP="00006CFB">
      <w:pPr>
        <w:ind w:left="720"/>
        <w:rPr>
          <w:rFonts w:eastAsia="MS Mincho"/>
          <w:i/>
          <w:sz w:val="20"/>
        </w:rPr>
      </w:pPr>
      <w:proofErr w:type="gramStart"/>
      <w:r>
        <w:rPr>
          <w:rFonts w:eastAsia="MS Mincho"/>
          <w:i/>
          <w:sz w:val="20"/>
        </w:rPr>
        <w:t>4650  Filing</w:t>
      </w:r>
      <w:proofErr w:type="gramEnd"/>
      <w:r>
        <w:rPr>
          <w:rFonts w:eastAsia="MS Mincho"/>
          <w:i/>
          <w:sz w:val="20"/>
        </w:rPr>
        <w:t xml:space="preserve"> complaints with CDE, special education students</w:t>
      </w:r>
    </w:p>
    <w:p w14:paraId="7B080F30" w14:textId="77777777" w:rsidR="00006CFB" w:rsidRDefault="00006CFB" w:rsidP="00006CFB">
      <w:pPr>
        <w:jc w:val="left"/>
        <w:rPr>
          <w:rFonts w:eastAsia="MS Mincho"/>
          <w:i/>
          <w:iCs/>
          <w:sz w:val="20"/>
        </w:rPr>
      </w:pPr>
      <w:r>
        <w:rPr>
          <w:rFonts w:eastAsia="MS Mincho"/>
          <w:i/>
          <w:iCs/>
          <w:sz w:val="20"/>
        </w:rPr>
        <w:t>Management Resources:</w:t>
      </w:r>
    </w:p>
    <w:p w14:paraId="7F3B999F" w14:textId="77777777" w:rsidR="00006CFB" w:rsidRDefault="00006CFB" w:rsidP="00006CFB">
      <w:pPr>
        <w:ind w:left="720"/>
        <w:jc w:val="left"/>
        <w:rPr>
          <w:rFonts w:eastAsia="MS Mincho"/>
          <w:i/>
          <w:sz w:val="20"/>
          <w:u w:val="single"/>
        </w:rPr>
      </w:pPr>
      <w:r>
        <w:rPr>
          <w:rFonts w:eastAsia="MS Mincho"/>
          <w:i/>
          <w:sz w:val="20"/>
          <w:u w:val="single"/>
        </w:rPr>
        <w:t>CDE LEGAL ADVISORIES</w:t>
      </w:r>
    </w:p>
    <w:p w14:paraId="2C816C43" w14:textId="77777777" w:rsidR="00006CFB" w:rsidRDefault="00006CFB" w:rsidP="00006CFB">
      <w:pPr>
        <w:ind w:left="720"/>
        <w:jc w:val="left"/>
        <w:rPr>
          <w:rFonts w:eastAsia="MS Mincho"/>
          <w:i/>
          <w:sz w:val="20"/>
        </w:rPr>
      </w:pPr>
      <w:proofErr w:type="gramStart"/>
      <w:r>
        <w:rPr>
          <w:rFonts w:eastAsia="MS Mincho"/>
          <w:i/>
          <w:sz w:val="20"/>
        </w:rPr>
        <w:t>0514.93  Guidelines</w:t>
      </w:r>
      <w:proofErr w:type="gramEnd"/>
      <w:r>
        <w:rPr>
          <w:rFonts w:eastAsia="MS Mincho"/>
          <w:i/>
          <w:sz w:val="20"/>
        </w:rPr>
        <w:t xml:space="preserve"> for parents to report suspected child abuse </w:t>
      </w:r>
    </w:p>
    <w:p w14:paraId="7C2317C9" w14:textId="77777777" w:rsidR="00006CFB" w:rsidRDefault="00006CFB" w:rsidP="00006CFB">
      <w:pPr>
        <w:ind w:left="720"/>
        <w:jc w:val="left"/>
        <w:rPr>
          <w:rFonts w:eastAsia="MS Mincho"/>
          <w:i/>
          <w:sz w:val="20"/>
          <w:u w:val="single"/>
        </w:rPr>
      </w:pPr>
      <w:r>
        <w:rPr>
          <w:rFonts w:eastAsia="MS Mincho"/>
          <w:i/>
          <w:sz w:val="20"/>
          <w:u w:val="single"/>
        </w:rPr>
        <w:t>WEB SITES</w:t>
      </w:r>
    </w:p>
    <w:p w14:paraId="695464DD" w14:textId="77777777" w:rsidR="00006CFB" w:rsidRDefault="00006CFB" w:rsidP="00006CFB">
      <w:pPr>
        <w:ind w:left="720"/>
        <w:jc w:val="left"/>
        <w:rPr>
          <w:rFonts w:eastAsia="MS Mincho"/>
          <w:i/>
          <w:sz w:val="20"/>
        </w:rPr>
      </w:pPr>
      <w:r>
        <w:rPr>
          <w:rFonts w:eastAsia="MS Mincho"/>
          <w:i/>
          <w:sz w:val="20"/>
        </w:rPr>
        <w:t xml:space="preserve">California Attorney General’s Office, Crime and </w:t>
      </w:r>
      <w:smartTag w:uri="urn:schemas-microsoft-com:office:smarttags" w:element="place">
        <w:smartTag w:uri="urn:schemas-microsoft-com:office:smarttags" w:element="PlaceName">
          <w:r>
            <w:rPr>
              <w:rFonts w:eastAsia="MS Mincho"/>
              <w:i/>
              <w:sz w:val="20"/>
            </w:rPr>
            <w:t>Violence</w:t>
          </w:r>
        </w:smartTag>
        <w:r>
          <w:rPr>
            <w:rFonts w:eastAsia="MS Mincho"/>
            <w:i/>
            <w:sz w:val="20"/>
          </w:rPr>
          <w:t xml:space="preserve"> </w:t>
        </w:r>
        <w:smartTag w:uri="urn:schemas-microsoft-com:office:smarttags" w:element="PlaceName">
          <w:r>
            <w:rPr>
              <w:rFonts w:eastAsia="MS Mincho"/>
              <w:i/>
              <w:sz w:val="20"/>
            </w:rPr>
            <w:t>Prevention</w:t>
          </w:r>
        </w:smartTag>
        <w:r>
          <w:rPr>
            <w:rFonts w:eastAsia="MS Mincho"/>
            <w:i/>
            <w:sz w:val="20"/>
          </w:rPr>
          <w:t xml:space="preserve"> </w:t>
        </w:r>
        <w:smartTag w:uri="urn:schemas-microsoft-com:office:smarttags" w:element="PlaceType">
          <w:r>
            <w:rPr>
              <w:rFonts w:eastAsia="MS Mincho"/>
              <w:i/>
              <w:sz w:val="20"/>
            </w:rPr>
            <w:t>Center</w:t>
          </w:r>
        </w:smartTag>
      </w:smartTag>
      <w:r>
        <w:rPr>
          <w:rFonts w:eastAsia="MS Mincho"/>
          <w:i/>
          <w:sz w:val="20"/>
        </w:rPr>
        <w:t>:  http://safestate.org</w:t>
      </w:r>
    </w:p>
    <w:p w14:paraId="65AE7362" w14:textId="77777777" w:rsidR="00006CFB" w:rsidRDefault="00006CFB" w:rsidP="00006CFB">
      <w:pPr>
        <w:ind w:left="720"/>
        <w:jc w:val="left"/>
        <w:rPr>
          <w:rFonts w:eastAsia="MS Mincho"/>
          <w:i/>
          <w:sz w:val="20"/>
        </w:rPr>
      </w:pPr>
      <w:r>
        <w:rPr>
          <w:rFonts w:eastAsia="MS Mincho"/>
          <w:i/>
          <w:sz w:val="20"/>
        </w:rPr>
        <w:t xml:space="preserve">California Department of Education, </w:t>
      </w:r>
      <w:smartTag w:uri="urn:schemas-microsoft-com:office:smarttags" w:element="place">
        <w:smartTag w:uri="urn:schemas-microsoft-com:office:smarttags" w:element="PlaceName">
          <w:r>
            <w:rPr>
              <w:rFonts w:eastAsia="MS Mincho"/>
              <w:i/>
              <w:sz w:val="20"/>
            </w:rPr>
            <w:t>Safe</w:t>
          </w:r>
        </w:smartTag>
        <w:r>
          <w:rPr>
            <w:rFonts w:eastAsia="MS Mincho"/>
            <w:i/>
            <w:sz w:val="20"/>
          </w:rPr>
          <w:t xml:space="preserve"> </w:t>
        </w:r>
        <w:smartTag w:uri="urn:schemas-microsoft-com:office:smarttags" w:element="PlaceType">
          <w:r>
            <w:rPr>
              <w:rFonts w:eastAsia="MS Mincho"/>
              <w:i/>
              <w:sz w:val="20"/>
            </w:rPr>
            <w:t>Schools</w:t>
          </w:r>
        </w:smartTag>
      </w:smartTag>
      <w:r>
        <w:rPr>
          <w:rFonts w:eastAsia="MS Mincho"/>
          <w:i/>
          <w:sz w:val="20"/>
        </w:rPr>
        <w:t>: http://www.cde.ca.gov/ls/ss</w:t>
      </w:r>
    </w:p>
    <w:p w14:paraId="708D7587" w14:textId="77777777" w:rsidR="00006CFB" w:rsidRDefault="00006CFB" w:rsidP="00006CFB">
      <w:pPr>
        <w:ind w:left="720"/>
        <w:jc w:val="left"/>
        <w:rPr>
          <w:rFonts w:eastAsia="MS Mincho"/>
          <w:i/>
          <w:sz w:val="20"/>
          <w:szCs w:val="20"/>
        </w:rPr>
      </w:pPr>
      <w:r>
        <w:rPr>
          <w:rFonts w:eastAsia="MS Mincho"/>
          <w:i/>
          <w:sz w:val="20"/>
        </w:rPr>
        <w:t xml:space="preserve">California Department of Social Services, Children and Family Services Division: </w:t>
      </w:r>
      <w:hyperlink r:id="rId4" w:history="1">
        <w:r>
          <w:rPr>
            <w:rStyle w:val="Hyperlink"/>
            <w:i/>
            <w:sz w:val="20"/>
            <w:szCs w:val="20"/>
          </w:rPr>
          <w:t>http://www.childsworld.ca.gov</w:t>
        </w:r>
      </w:hyperlink>
    </w:p>
    <w:p w14:paraId="7DE2B0B4" w14:textId="77777777" w:rsidR="00006CFB" w:rsidRDefault="00006CFB" w:rsidP="00006CFB">
      <w:pPr>
        <w:ind w:left="720"/>
        <w:jc w:val="left"/>
        <w:rPr>
          <w:rFonts w:eastAsia="MS Mincho"/>
          <w:i/>
          <w:sz w:val="20"/>
        </w:rPr>
      </w:pPr>
      <w:r>
        <w:rPr>
          <w:rFonts w:eastAsia="MS Mincho"/>
          <w:i/>
          <w:sz w:val="20"/>
        </w:rPr>
        <w:t>U.S. Department of Health and Human Services, National Clearinghouse on Child Abuse and Neglect Information:  http://nccanch.acf.hhs.gov</w:t>
      </w:r>
    </w:p>
    <w:p w14:paraId="7CA1E28C" w14:textId="77777777" w:rsidR="00006CFB" w:rsidRDefault="00006CFB" w:rsidP="00006CFB">
      <w:pPr>
        <w:rPr>
          <w:rFonts w:eastAsia="MS Mincho"/>
          <w:bCs/>
        </w:rPr>
      </w:pPr>
    </w:p>
    <w:p w14:paraId="697D0A1F" w14:textId="77777777" w:rsidR="00006CFB" w:rsidRDefault="00006CFB" w:rsidP="00006CFB">
      <w:pPr>
        <w:rPr>
          <w:rFonts w:eastAsia="MS Mincho"/>
          <w:bCs/>
        </w:rPr>
      </w:pPr>
    </w:p>
    <w:p w14:paraId="7CFA2B70" w14:textId="77777777" w:rsidR="00006CFB" w:rsidRDefault="00006CFB" w:rsidP="00006CFB">
      <w:pPr>
        <w:rPr>
          <w:rFonts w:eastAsia="MS Mincho"/>
          <w:bCs/>
        </w:rPr>
      </w:pPr>
    </w:p>
    <w:p w14:paraId="24616246" w14:textId="77777777" w:rsidR="00006CFB" w:rsidRDefault="00006CFB" w:rsidP="00006CFB">
      <w:pPr>
        <w:rPr>
          <w:rFonts w:eastAsia="MS Mincho"/>
          <w:bCs/>
        </w:rPr>
      </w:pPr>
    </w:p>
    <w:p w14:paraId="4703D133" w14:textId="77777777" w:rsidR="00006CFB" w:rsidRDefault="00006CFB" w:rsidP="00006CFB">
      <w:pPr>
        <w:rPr>
          <w:rFonts w:eastAsia="MS Mincho"/>
          <w:bCs/>
        </w:rPr>
      </w:pPr>
    </w:p>
    <w:p w14:paraId="787D6D16" w14:textId="77777777" w:rsidR="00006CFB" w:rsidRDefault="00006CFB" w:rsidP="00006CFB">
      <w:pPr>
        <w:rPr>
          <w:rFonts w:eastAsia="MS Mincho"/>
          <w:bCs/>
        </w:rPr>
      </w:pPr>
    </w:p>
    <w:p w14:paraId="7ECEE3D8" w14:textId="77777777" w:rsidR="00006CFB" w:rsidRDefault="00006CFB" w:rsidP="00006CFB">
      <w:pPr>
        <w:rPr>
          <w:rFonts w:eastAsia="MS Mincho"/>
          <w:bCs/>
        </w:rPr>
      </w:pPr>
    </w:p>
    <w:p w14:paraId="6207C33D" w14:textId="77777777" w:rsidR="00006CFB" w:rsidRDefault="00006CFB" w:rsidP="00006CFB">
      <w:pPr>
        <w:rPr>
          <w:rFonts w:eastAsia="MS Mincho"/>
          <w:bCs/>
        </w:rPr>
      </w:pPr>
    </w:p>
    <w:p w14:paraId="5ED9D90B" w14:textId="77777777" w:rsidR="00006CFB" w:rsidRDefault="00006CFB" w:rsidP="00006CFB">
      <w:pPr>
        <w:rPr>
          <w:rFonts w:eastAsia="MS Mincho"/>
          <w:bCs/>
        </w:rPr>
      </w:pPr>
    </w:p>
    <w:p w14:paraId="66686BB0" w14:textId="77777777" w:rsidR="00006CFB" w:rsidRDefault="00006CFB" w:rsidP="00006CFB">
      <w:pPr>
        <w:rPr>
          <w:rFonts w:eastAsia="MS Mincho"/>
          <w:bCs/>
        </w:rPr>
      </w:pPr>
    </w:p>
    <w:p w14:paraId="381AE002" w14:textId="77777777" w:rsidR="00006CFB" w:rsidRDefault="00006CFB" w:rsidP="00006CFB">
      <w:pPr>
        <w:rPr>
          <w:rFonts w:eastAsia="MS Mincho"/>
          <w:bCs/>
        </w:rPr>
      </w:pPr>
    </w:p>
    <w:p w14:paraId="67F306BE" w14:textId="77777777" w:rsidR="00006CFB" w:rsidRDefault="00006CFB" w:rsidP="00006CFB">
      <w:pPr>
        <w:rPr>
          <w:rFonts w:eastAsia="MS Mincho"/>
          <w:bCs/>
        </w:rPr>
      </w:pPr>
    </w:p>
    <w:p w14:paraId="2409B15E" w14:textId="77777777" w:rsidR="00006CFB" w:rsidRDefault="00006CFB" w:rsidP="00006CFB">
      <w:pPr>
        <w:rPr>
          <w:rFonts w:eastAsia="MS Mincho"/>
          <w:bCs/>
        </w:rPr>
      </w:pPr>
    </w:p>
    <w:p w14:paraId="4EF81FF8" w14:textId="77777777" w:rsidR="00006CFB" w:rsidRDefault="00006CFB" w:rsidP="00006CFB">
      <w:pPr>
        <w:rPr>
          <w:rFonts w:eastAsia="MS Mincho"/>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6CFB" w14:paraId="1410247F" w14:textId="77777777" w:rsidTr="00006CFB">
        <w:tc>
          <w:tcPr>
            <w:tcW w:w="4675" w:type="dxa"/>
          </w:tcPr>
          <w:p w14:paraId="302AB368" w14:textId="77777777" w:rsidR="00006CFB" w:rsidRDefault="00006CFB" w:rsidP="00006CFB">
            <w:pPr>
              <w:rPr>
                <w:rFonts w:eastAsia="MS Mincho"/>
                <w:bCs/>
              </w:rPr>
            </w:pPr>
            <w:r>
              <w:rPr>
                <w:rFonts w:eastAsia="MS Mincho"/>
                <w:bCs/>
              </w:rPr>
              <w:t>Policy</w:t>
            </w:r>
          </w:p>
          <w:p w14:paraId="033665FC" w14:textId="6FFEC9CB" w:rsidR="00006CFB" w:rsidRDefault="00006CFB" w:rsidP="00006CFB">
            <w:pPr>
              <w:rPr>
                <w:rFonts w:eastAsia="MS Mincho"/>
                <w:bCs/>
              </w:rPr>
            </w:pPr>
            <w:r>
              <w:rPr>
                <w:rFonts w:eastAsia="MS Mincho"/>
                <w:bCs/>
              </w:rPr>
              <w:t xml:space="preserve">adopted: </w:t>
            </w:r>
            <w:r>
              <w:rPr>
                <w:rFonts w:eastAsia="MS Mincho"/>
                <w:bCs/>
              </w:rPr>
              <w:t>August 28, 2008</w:t>
            </w:r>
          </w:p>
          <w:p w14:paraId="3D8A3568" w14:textId="6C38ACCC" w:rsidR="00006CFB" w:rsidRDefault="00006CFB" w:rsidP="00006CFB">
            <w:pPr>
              <w:rPr>
                <w:rFonts w:eastAsia="MS Mincho"/>
                <w:bCs/>
              </w:rPr>
            </w:pPr>
            <w:r>
              <w:rPr>
                <w:rFonts w:eastAsia="MS Mincho"/>
                <w:bCs/>
              </w:rPr>
              <w:t xml:space="preserve">revised:  February 1, </w:t>
            </w:r>
            <w:proofErr w:type="gramStart"/>
            <w:r>
              <w:rPr>
                <w:rFonts w:eastAsia="MS Mincho"/>
                <w:bCs/>
              </w:rPr>
              <w:t>2024</w:t>
            </w:r>
            <w:proofErr w:type="gramEnd"/>
            <w:r>
              <w:rPr>
                <w:rFonts w:eastAsia="MS Mincho"/>
                <w:bCs/>
              </w:rPr>
              <w:t xml:space="preserve"> </w:t>
            </w:r>
          </w:p>
        </w:tc>
        <w:tc>
          <w:tcPr>
            <w:tcW w:w="4675" w:type="dxa"/>
          </w:tcPr>
          <w:p w14:paraId="4C7B2756" w14:textId="77777777" w:rsidR="00006CFB" w:rsidRPr="00006CFB" w:rsidRDefault="00006CFB" w:rsidP="00006CFB">
            <w:pPr>
              <w:ind w:right="-20"/>
              <w:jc w:val="right"/>
              <w:rPr>
                <w:rFonts w:eastAsia="MS Mincho"/>
                <w:b/>
              </w:rPr>
            </w:pPr>
            <w:r w:rsidRPr="00006CFB">
              <w:rPr>
                <w:rFonts w:eastAsia="MS Mincho"/>
                <w:b/>
              </w:rPr>
              <w:t>COLLEGE AND CAREER ADVANTAGE</w:t>
            </w:r>
          </w:p>
          <w:p w14:paraId="7A2FBA6F" w14:textId="4D115A11" w:rsidR="00006CFB" w:rsidRDefault="00006CFB" w:rsidP="00006CFB">
            <w:pPr>
              <w:ind w:right="-20"/>
              <w:jc w:val="right"/>
              <w:rPr>
                <w:rFonts w:eastAsia="MS Mincho"/>
                <w:bCs/>
              </w:rPr>
            </w:pPr>
            <w:r>
              <w:rPr>
                <w:rFonts w:eastAsia="MS Mincho"/>
                <w:bCs/>
              </w:rPr>
              <w:t>San Juan Capistrano, California</w:t>
            </w:r>
          </w:p>
        </w:tc>
      </w:tr>
    </w:tbl>
    <w:p w14:paraId="1FEF4F8D" w14:textId="77777777" w:rsidR="00006CFB" w:rsidRDefault="00006CFB" w:rsidP="00006CFB">
      <w:pPr>
        <w:rPr>
          <w:rFonts w:eastAsia="MS Mincho"/>
          <w:bCs/>
        </w:rPr>
      </w:pPr>
    </w:p>
    <w:sectPr w:rsidR="00006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FB"/>
    <w:rsid w:val="00006CFB"/>
    <w:rsid w:val="000F231F"/>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2ED1363"/>
  <w15:chartTrackingRefBased/>
  <w15:docId w15:val="{F31C7DDA-45C2-4138-A35C-17FC60FD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CFB"/>
    <w:pPr>
      <w:tabs>
        <w:tab w:val="right" w:pos="9000"/>
      </w:tabs>
      <w:autoSpaceDE w:val="0"/>
      <w:autoSpaceDN w:val="0"/>
      <w:spacing w:after="0" w:line="240" w:lineRule="auto"/>
      <w:ind w:right="-144"/>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6CFB"/>
    <w:rPr>
      <w:color w:val="0000FF"/>
      <w:u w:val="single"/>
    </w:rPr>
  </w:style>
  <w:style w:type="table" w:styleId="TableGrid">
    <w:name w:val="Table Grid"/>
    <w:basedOn w:val="TableNormal"/>
    <w:uiPriority w:val="39"/>
    <w:rsid w:val="0000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ldsworl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2474</Characters>
  <Application>Microsoft Office Word</Application>
  <DocSecurity>0</DocSecurity>
  <Lines>20</Lines>
  <Paragraphs>5</Paragraphs>
  <ScaleCrop>false</ScaleCrop>
  <Company>Capistrano Unified School District</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2024-01-30T22:46:00Z</dcterms:created>
  <dcterms:modified xsi:type="dcterms:W3CDTF">2024-01-30T22:51:00Z</dcterms:modified>
</cp:coreProperties>
</file>